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B8" w:rsidRDefault="008C329E">
      <w:pPr>
        <w:widowControl w:val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-893445</wp:posOffset>
            </wp:positionH>
            <wp:positionV relativeFrom="margin">
              <wp:posOffset>-893445</wp:posOffset>
            </wp:positionV>
            <wp:extent cx="7772400" cy="1462405"/>
            <wp:effectExtent l="0" t="0" r="0" b="444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46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5B8">
        <w:fldChar w:fldCharType="begin"/>
      </w:r>
      <w:r w:rsidR="001345B8">
        <w:instrText xml:space="preserve"> SEQ CHAPTER \h \r 1</w:instrText>
      </w:r>
      <w:r w:rsidR="001345B8">
        <w:fldChar w:fldCharType="end"/>
      </w:r>
      <w:r w:rsidR="001345B8">
        <w:tab/>
      </w:r>
      <w:r w:rsidR="001345B8">
        <w:tab/>
      </w:r>
      <w:r w:rsidR="001345B8">
        <w:tab/>
      </w:r>
      <w:r w:rsidR="001345B8">
        <w:tab/>
      </w:r>
      <w:r w:rsidR="001345B8">
        <w:tab/>
      </w:r>
      <w:r w:rsidR="001345B8">
        <w:tab/>
      </w:r>
    </w:p>
    <w:p w:rsidR="001345B8" w:rsidRDefault="001345B8">
      <w:pPr>
        <w:widowControl w:val="0"/>
        <w:jc w:val="center"/>
        <w:rPr>
          <w:b/>
          <w:sz w:val="22"/>
        </w:rPr>
      </w:pPr>
    </w:p>
    <w:p w:rsidR="009F5C4F" w:rsidRDefault="009F5C4F">
      <w:pPr>
        <w:widowControl w:val="0"/>
        <w:jc w:val="center"/>
        <w:rPr>
          <w:b/>
          <w:sz w:val="22"/>
          <w:szCs w:val="22"/>
        </w:rPr>
      </w:pPr>
    </w:p>
    <w:p w:rsidR="00614C12" w:rsidRDefault="00614C12">
      <w:pPr>
        <w:widowControl w:val="0"/>
        <w:jc w:val="center"/>
        <w:rPr>
          <w:b/>
          <w:sz w:val="22"/>
          <w:szCs w:val="22"/>
        </w:rPr>
      </w:pPr>
    </w:p>
    <w:p w:rsidR="009F5C4F" w:rsidRDefault="009F5C4F">
      <w:pPr>
        <w:widowControl w:val="0"/>
        <w:jc w:val="center"/>
        <w:rPr>
          <w:b/>
          <w:sz w:val="22"/>
          <w:szCs w:val="22"/>
        </w:rPr>
      </w:pPr>
    </w:p>
    <w:p w:rsidR="001345B8" w:rsidRPr="00783158" w:rsidRDefault="001345B8">
      <w:pPr>
        <w:widowControl w:val="0"/>
        <w:jc w:val="center"/>
        <w:rPr>
          <w:b/>
          <w:sz w:val="22"/>
          <w:szCs w:val="22"/>
        </w:rPr>
      </w:pPr>
      <w:r w:rsidRPr="00783158">
        <w:rPr>
          <w:b/>
          <w:sz w:val="22"/>
          <w:szCs w:val="22"/>
        </w:rPr>
        <w:t>Hamburg New York Land Development Corporation</w:t>
      </w:r>
    </w:p>
    <w:p w:rsidR="001345B8" w:rsidRPr="00783158" w:rsidRDefault="001345B8">
      <w:pPr>
        <w:widowControl w:val="0"/>
        <w:jc w:val="center"/>
        <w:rPr>
          <w:b/>
          <w:sz w:val="22"/>
          <w:szCs w:val="22"/>
        </w:rPr>
      </w:pPr>
    </w:p>
    <w:p w:rsidR="001345B8" w:rsidRDefault="001345B8">
      <w:pPr>
        <w:widowControl w:val="0"/>
        <w:jc w:val="center"/>
        <w:rPr>
          <w:b/>
          <w:sz w:val="22"/>
          <w:szCs w:val="22"/>
        </w:rPr>
      </w:pPr>
      <w:r w:rsidRPr="00783158">
        <w:rPr>
          <w:b/>
          <w:sz w:val="22"/>
          <w:szCs w:val="22"/>
        </w:rPr>
        <w:t>Board of Directors Meeting</w:t>
      </w:r>
    </w:p>
    <w:p w:rsidR="001345B8" w:rsidRPr="003027F4" w:rsidRDefault="003632C1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November 26</w:t>
      </w:r>
      <w:r w:rsidR="003027F4">
        <w:rPr>
          <w:b/>
          <w:sz w:val="22"/>
          <w:szCs w:val="22"/>
        </w:rPr>
        <w:t>, 2019</w:t>
      </w:r>
    </w:p>
    <w:p w:rsidR="001345B8" w:rsidRPr="00783158" w:rsidRDefault="001345B8">
      <w:pPr>
        <w:widowControl w:val="0"/>
        <w:jc w:val="center"/>
        <w:rPr>
          <w:b/>
          <w:sz w:val="22"/>
          <w:szCs w:val="22"/>
        </w:rPr>
      </w:pPr>
      <w:r w:rsidRPr="00783158">
        <w:rPr>
          <w:b/>
          <w:sz w:val="22"/>
          <w:szCs w:val="22"/>
        </w:rPr>
        <w:t>Court Room - Blasdell Village Hall</w:t>
      </w:r>
    </w:p>
    <w:p w:rsidR="001345B8" w:rsidRDefault="001345B8">
      <w:pPr>
        <w:jc w:val="center"/>
        <w:rPr>
          <w:b/>
          <w:sz w:val="22"/>
          <w:szCs w:val="22"/>
        </w:rPr>
      </w:pPr>
    </w:p>
    <w:p w:rsidR="00614C12" w:rsidRPr="00783158" w:rsidRDefault="00614C12">
      <w:pPr>
        <w:jc w:val="center"/>
        <w:rPr>
          <w:b/>
          <w:sz w:val="22"/>
          <w:szCs w:val="22"/>
        </w:rPr>
      </w:pPr>
    </w:p>
    <w:p w:rsidR="003632C1" w:rsidRPr="003632C1" w:rsidRDefault="003632C1" w:rsidP="003632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8640" w:hanging="8640"/>
        <w:rPr>
          <w:rFonts w:eastAsiaTheme="minorEastAsia"/>
          <w:sz w:val="22"/>
          <w:szCs w:val="22"/>
        </w:rPr>
      </w:pPr>
      <w:r w:rsidRPr="003632C1">
        <w:rPr>
          <w:rFonts w:eastAsiaTheme="minorEastAsia"/>
          <w:b/>
          <w:bCs/>
          <w:sz w:val="22"/>
          <w:szCs w:val="22"/>
          <w:u w:val="single"/>
        </w:rPr>
        <w:t>Present</w:t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b/>
          <w:bCs/>
          <w:sz w:val="22"/>
          <w:szCs w:val="22"/>
          <w:u w:val="single"/>
        </w:rPr>
        <w:t>Excused</w:t>
      </w:r>
      <w:r w:rsidRPr="003632C1">
        <w:rPr>
          <w:rFonts w:eastAsiaTheme="minorEastAsia"/>
          <w:b/>
          <w:bCs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b/>
          <w:bCs/>
          <w:sz w:val="22"/>
          <w:szCs w:val="22"/>
          <w:u w:val="single"/>
        </w:rPr>
        <w:t>Guests</w:t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</w:p>
    <w:p w:rsidR="003632C1" w:rsidRPr="003632C1" w:rsidRDefault="003632C1" w:rsidP="003632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6480" w:hanging="6480"/>
        <w:rPr>
          <w:rFonts w:eastAsiaTheme="minorEastAsia"/>
          <w:sz w:val="22"/>
          <w:szCs w:val="22"/>
        </w:rPr>
      </w:pPr>
      <w:r w:rsidRPr="003632C1">
        <w:rPr>
          <w:rFonts w:eastAsiaTheme="minorEastAsia"/>
          <w:sz w:val="22"/>
          <w:szCs w:val="22"/>
        </w:rPr>
        <w:t>Andy Palmer</w:t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  <w:t>Wence Valentin</w:t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  <w:t>Jennifer Strong, Neill &amp; Strong</w:t>
      </w:r>
      <w:r w:rsidRPr="003632C1">
        <w:rPr>
          <w:rFonts w:eastAsiaTheme="minorEastAsia"/>
          <w:sz w:val="22"/>
          <w:szCs w:val="22"/>
        </w:rPr>
        <w:tab/>
      </w:r>
    </w:p>
    <w:p w:rsidR="003632C1" w:rsidRPr="003632C1" w:rsidRDefault="003632C1" w:rsidP="003632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6480" w:hanging="6480"/>
        <w:rPr>
          <w:rFonts w:eastAsiaTheme="minorEastAsia"/>
          <w:sz w:val="22"/>
          <w:szCs w:val="22"/>
        </w:rPr>
      </w:pPr>
      <w:r w:rsidRPr="003632C1">
        <w:rPr>
          <w:rFonts w:eastAsiaTheme="minorEastAsia"/>
          <w:sz w:val="22"/>
          <w:szCs w:val="22"/>
        </w:rPr>
        <w:t>Tom Moses</w:t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  <w:t>Davis Podkulski</w:t>
      </w:r>
      <w:r w:rsidRPr="003632C1">
        <w:rPr>
          <w:rFonts w:eastAsiaTheme="minorEastAsia"/>
          <w:sz w:val="22"/>
          <w:szCs w:val="22"/>
        </w:rPr>
        <w:tab/>
        <w:t>Mary Doran, Hamburg Development Companies</w:t>
      </w:r>
    </w:p>
    <w:p w:rsidR="003632C1" w:rsidRPr="003632C1" w:rsidRDefault="003632C1" w:rsidP="003632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 w:rsidRPr="003632C1">
        <w:rPr>
          <w:rFonts w:eastAsiaTheme="minorEastAsia"/>
          <w:sz w:val="22"/>
          <w:szCs w:val="22"/>
        </w:rPr>
        <w:t>Robert Reynolds</w:t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  <w:t>Francesca Bond, Hamburg Sun</w:t>
      </w:r>
    </w:p>
    <w:p w:rsidR="003632C1" w:rsidRPr="003632C1" w:rsidRDefault="003632C1" w:rsidP="003632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 w:rsidRPr="003632C1">
        <w:rPr>
          <w:rFonts w:eastAsiaTheme="minorEastAsia"/>
          <w:sz w:val="22"/>
          <w:szCs w:val="22"/>
        </w:rPr>
        <w:t>Bob Hutchison</w:t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  <w:t>Kevin McAuliffe, Barclay Damon - Erie Wind</w:t>
      </w:r>
    </w:p>
    <w:p w:rsidR="003632C1" w:rsidRPr="003632C1" w:rsidRDefault="003632C1" w:rsidP="003632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 w:rsidRPr="003632C1">
        <w:rPr>
          <w:rFonts w:eastAsiaTheme="minorEastAsia"/>
          <w:sz w:val="22"/>
          <w:szCs w:val="22"/>
        </w:rPr>
        <w:t>Cam Hall</w:t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  <w:t xml:space="preserve">Ben Wolcott, </w:t>
      </w:r>
      <w:proofErr w:type="spellStart"/>
      <w:r w:rsidRPr="003632C1">
        <w:rPr>
          <w:rFonts w:eastAsiaTheme="minorEastAsia"/>
          <w:sz w:val="22"/>
          <w:szCs w:val="22"/>
        </w:rPr>
        <w:t>TerraForm</w:t>
      </w:r>
      <w:proofErr w:type="spellEnd"/>
      <w:r w:rsidRPr="003632C1">
        <w:rPr>
          <w:rFonts w:eastAsiaTheme="minorEastAsia"/>
          <w:sz w:val="22"/>
          <w:szCs w:val="22"/>
        </w:rPr>
        <w:t xml:space="preserve"> Power – Erie Wind</w:t>
      </w:r>
    </w:p>
    <w:p w:rsidR="003632C1" w:rsidRPr="003632C1" w:rsidRDefault="003632C1" w:rsidP="003632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4320" w:hanging="4320"/>
        <w:rPr>
          <w:rFonts w:eastAsiaTheme="minorEastAsia"/>
          <w:sz w:val="22"/>
          <w:szCs w:val="22"/>
        </w:rPr>
      </w:pPr>
      <w:r w:rsidRPr="003632C1">
        <w:rPr>
          <w:rFonts w:eastAsiaTheme="minorEastAsia"/>
          <w:sz w:val="22"/>
          <w:szCs w:val="22"/>
        </w:rPr>
        <w:t>Norma Russert-Kelly</w:t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  <w:t>Ivan Zajicek, Barclay Damon- Erie Wind</w:t>
      </w:r>
    </w:p>
    <w:p w:rsidR="003632C1" w:rsidRPr="003632C1" w:rsidRDefault="003632C1" w:rsidP="003632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4320" w:hanging="4320"/>
        <w:rPr>
          <w:rFonts w:eastAsiaTheme="minorEastAsia"/>
          <w:sz w:val="22"/>
          <w:szCs w:val="22"/>
        </w:rPr>
      </w:pPr>
      <w:r w:rsidRPr="003632C1">
        <w:rPr>
          <w:rFonts w:eastAsiaTheme="minorEastAsia"/>
          <w:sz w:val="22"/>
          <w:szCs w:val="22"/>
        </w:rPr>
        <w:t>Jeff Brylski</w:t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  <w:t xml:space="preserve">Paul </w:t>
      </w:r>
      <w:proofErr w:type="spellStart"/>
      <w:r w:rsidRPr="003632C1">
        <w:rPr>
          <w:rFonts w:eastAsiaTheme="minorEastAsia"/>
          <w:sz w:val="22"/>
          <w:szCs w:val="22"/>
        </w:rPr>
        <w:t>Michalec</w:t>
      </w:r>
      <w:proofErr w:type="spellEnd"/>
      <w:r w:rsidRPr="003632C1">
        <w:rPr>
          <w:rFonts w:eastAsiaTheme="minorEastAsia"/>
          <w:sz w:val="22"/>
          <w:szCs w:val="22"/>
        </w:rPr>
        <w:t>, Chairman Town of Evans Conservation</w:t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</w:p>
    <w:p w:rsidR="003632C1" w:rsidRPr="003632C1" w:rsidRDefault="003632C1" w:rsidP="003632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="00145026">
        <w:rPr>
          <w:rFonts w:eastAsiaTheme="minorEastAsia"/>
          <w:sz w:val="22"/>
          <w:szCs w:val="22"/>
        </w:rPr>
        <w:t xml:space="preserve">     </w:t>
      </w:r>
      <w:r w:rsidRPr="003632C1">
        <w:rPr>
          <w:rFonts w:eastAsiaTheme="minorEastAsia"/>
          <w:sz w:val="22"/>
          <w:szCs w:val="22"/>
        </w:rPr>
        <w:t>Advisory Committee and Climate Smart Task Force</w:t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  <w:t>l</w:t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</w:p>
    <w:p w:rsidR="003632C1" w:rsidRPr="003632C1" w:rsidRDefault="003632C1" w:rsidP="003632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b/>
          <w:bCs/>
          <w:sz w:val="22"/>
          <w:szCs w:val="22"/>
          <w:u w:val="single"/>
        </w:rPr>
        <w:t>Executive Director</w:t>
      </w:r>
    </w:p>
    <w:p w:rsidR="003632C1" w:rsidRPr="003632C1" w:rsidRDefault="003632C1" w:rsidP="003632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</w:r>
      <w:r w:rsidRPr="003632C1">
        <w:rPr>
          <w:rFonts w:eastAsiaTheme="minorEastAsia"/>
          <w:sz w:val="22"/>
          <w:szCs w:val="22"/>
        </w:rPr>
        <w:tab/>
        <w:t>Sean Doyle</w:t>
      </w:r>
    </w:p>
    <w:p w:rsidR="00104558" w:rsidRPr="00783158" w:rsidRDefault="00DB04A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2pt" o:hralign="center" o:hrstd="t" o:hrnoshade="t" o:hr="t" fillcolor="#17365d [2415]" stroked="f"/>
        </w:pict>
      </w:r>
    </w:p>
    <w:p w:rsidR="001345B8" w:rsidRDefault="001345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</w:p>
    <w:p w:rsidR="00A72432" w:rsidRPr="00A72432" w:rsidRDefault="001345B8" w:rsidP="00A724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eastAsiaTheme="minorEastAsia"/>
          <w:sz w:val="22"/>
          <w:szCs w:val="22"/>
        </w:rPr>
      </w:pPr>
      <w:r w:rsidRPr="00783158">
        <w:rPr>
          <w:sz w:val="22"/>
          <w:szCs w:val="22"/>
        </w:rPr>
        <w:t xml:space="preserve"> </w:t>
      </w:r>
      <w:r w:rsidR="00A72432" w:rsidRPr="00A72432">
        <w:rPr>
          <w:rFonts w:eastAsiaTheme="minorEastAsia"/>
          <w:sz w:val="22"/>
          <w:szCs w:val="22"/>
        </w:rPr>
        <w:t xml:space="preserve">- </w:t>
      </w:r>
      <w:r w:rsidR="00A72432" w:rsidRPr="00A72432">
        <w:rPr>
          <w:rFonts w:eastAsiaTheme="minorEastAsia"/>
          <w:b/>
          <w:bCs/>
          <w:sz w:val="22"/>
          <w:szCs w:val="22"/>
        </w:rPr>
        <w:t>Move</w:t>
      </w:r>
      <w:r w:rsidR="00A72432" w:rsidRPr="00A72432">
        <w:rPr>
          <w:rFonts w:eastAsiaTheme="minorEastAsia"/>
          <w:sz w:val="22"/>
          <w:szCs w:val="22"/>
        </w:rPr>
        <w:t xml:space="preserve"> to open the Board of Directors meeting at</w:t>
      </w:r>
      <w:r w:rsidR="00F66959">
        <w:rPr>
          <w:rFonts w:eastAsiaTheme="minorEastAsia"/>
          <w:sz w:val="22"/>
          <w:szCs w:val="22"/>
        </w:rPr>
        <w:t xml:space="preserve"> 8:</w:t>
      </w:r>
      <w:r w:rsidR="003632C1">
        <w:rPr>
          <w:rFonts w:eastAsiaTheme="minorEastAsia"/>
          <w:sz w:val="22"/>
          <w:szCs w:val="22"/>
        </w:rPr>
        <w:t>28</w:t>
      </w:r>
      <w:r w:rsidR="00A72432" w:rsidRPr="00A72432">
        <w:rPr>
          <w:rFonts w:eastAsiaTheme="minorEastAsia"/>
          <w:sz w:val="22"/>
          <w:szCs w:val="22"/>
        </w:rPr>
        <w:t>am, Executive Director, Doyle.</w:t>
      </w:r>
    </w:p>
    <w:p w:rsidR="00A72432" w:rsidRP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b/>
          <w:bCs/>
          <w:sz w:val="22"/>
          <w:szCs w:val="22"/>
        </w:rPr>
      </w:pPr>
    </w:p>
    <w:p w:rsidR="00A72432" w:rsidRP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Moved</w:t>
      </w:r>
      <w:r w:rsidRPr="00A72432">
        <w:rPr>
          <w:rFonts w:eastAsiaTheme="minorEastAsia"/>
          <w:sz w:val="22"/>
          <w:szCs w:val="22"/>
        </w:rPr>
        <w:t>:</w:t>
      </w:r>
      <w:r w:rsidRPr="00A72432">
        <w:rPr>
          <w:rFonts w:eastAsiaTheme="minorEastAsia"/>
          <w:sz w:val="22"/>
          <w:szCs w:val="22"/>
        </w:rPr>
        <w:tab/>
        <w:t xml:space="preserve"> </w:t>
      </w:r>
      <w:r w:rsidR="00D54883">
        <w:rPr>
          <w:rFonts w:eastAsiaTheme="minorEastAsia"/>
          <w:sz w:val="22"/>
          <w:szCs w:val="22"/>
        </w:rPr>
        <w:t>Norma Rusert-Kelly</w:t>
      </w:r>
      <w:r w:rsidR="00455BF1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b/>
          <w:bCs/>
          <w:sz w:val="22"/>
          <w:szCs w:val="22"/>
        </w:rPr>
        <w:t>Seconded</w:t>
      </w:r>
      <w:r w:rsidRPr="00A72432">
        <w:rPr>
          <w:rFonts w:eastAsiaTheme="minorEastAsia"/>
          <w:sz w:val="22"/>
          <w:szCs w:val="22"/>
        </w:rPr>
        <w:t xml:space="preserve">: </w:t>
      </w:r>
      <w:r w:rsidR="00455BF1">
        <w:rPr>
          <w:rFonts w:eastAsiaTheme="minorEastAsia"/>
          <w:sz w:val="22"/>
          <w:szCs w:val="22"/>
        </w:rPr>
        <w:t xml:space="preserve"> </w:t>
      </w:r>
      <w:r w:rsidR="003632C1">
        <w:rPr>
          <w:rFonts w:eastAsiaTheme="minorEastAsia"/>
          <w:sz w:val="22"/>
          <w:szCs w:val="22"/>
        </w:rPr>
        <w:t>Cam Hall</w:t>
      </w:r>
    </w:p>
    <w:p w:rsidR="00455BF1" w:rsidRPr="00431FA9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Cs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Ayes</w:t>
      </w:r>
      <w:r w:rsidR="00D54883">
        <w:rPr>
          <w:rFonts w:eastAsiaTheme="minorEastAsia"/>
          <w:b/>
          <w:bCs/>
          <w:sz w:val="22"/>
          <w:szCs w:val="22"/>
        </w:rPr>
        <w:t xml:space="preserve">: </w:t>
      </w:r>
      <w:r w:rsidR="00431FA9">
        <w:rPr>
          <w:rFonts w:eastAsiaTheme="minorEastAsia"/>
          <w:b/>
          <w:bCs/>
          <w:sz w:val="22"/>
          <w:szCs w:val="22"/>
        </w:rPr>
        <w:t xml:space="preserve"> </w:t>
      </w:r>
      <w:r w:rsidR="00431FA9">
        <w:rPr>
          <w:rFonts w:eastAsiaTheme="minorEastAsia"/>
          <w:bCs/>
          <w:sz w:val="22"/>
          <w:szCs w:val="22"/>
        </w:rPr>
        <w:t xml:space="preserve">Palmer, Moses, Reynolds, </w:t>
      </w:r>
      <w:r w:rsidR="002418BC">
        <w:rPr>
          <w:rFonts w:eastAsiaTheme="minorEastAsia"/>
          <w:bCs/>
          <w:sz w:val="22"/>
          <w:szCs w:val="22"/>
        </w:rPr>
        <w:t>Hutchison</w:t>
      </w:r>
      <w:r w:rsidR="00431FA9">
        <w:rPr>
          <w:rFonts w:eastAsiaTheme="minorEastAsia"/>
          <w:bCs/>
          <w:sz w:val="22"/>
          <w:szCs w:val="22"/>
        </w:rPr>
        <w:t>, Rusert-Kelly, Hall</w:t>
      </w:r>
      <w:r w:rsidR="003632C1">
        <w:rPr>
          <w:rFonts w:eastAsiaTheme="minorEastAsia"/>
          <w:bCs/>
          <w:sz w:val="22"/>
          <w:szCs w:val="22"/>
        </w:rPr>
        <w:t>, Brylski</w:t>
      </w:r>
    </w:p>
    <w:p w:rsidR="00A72432" w:rsidRP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Nays</w:t>
      </w:r>
      <w:r w:rsidRPr="00A72432">
        <w:rPr>
          <w:rFonts w:eastAsiaTheme="minorEastAsia"/>
          <w:sz w:val="22"/>
          <w:szCs w:val="22"/>
        </w:rPr>
        <w:t>: none</w:t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</w:p>
    <w:p w:rsidR="00A72432" w:rsidRP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/>
          <w:bCs/>
          <w:i/>
          <w:iCs/>
          <w:sz w:val="22"/>
          <w:szCs w:val="22"/>
        </w:rPr>
      </w:pPr>
      <w:r w:rsidRPr="00A72432">
        <w:rPr>
          <w:rFonts w:eastAsiaTheme="minorEastAsia"/>
          <w:b/>
          <w:bCs/>
          <w:i/>
          <w:iCs/>
          <w:sz w:val="22"/>
          <w:szCs w:val="22"/>
        </w:rPr>
        <w:t>Carried</w:t>
      </w:r>
    </w:p>
    <w:p w:rsid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/>
          <w:bCs/>
          <w:i/>
          <w:iCs/>
          <w:sz w:val="22"/>
          <w:szCs w:val="22"/>
        </w:rPr>
      </w:pPr>
    </w:p>
    <w:p w:rsidR="00455BF1" w:rsidRPr="00A72432" w:rsidRDefault="00455BF1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/>
          <w:bCs/>
          <w:i/>
          <w:iCs/>
          <w:sz w:val="22"/>
          <w:szCs w:val="22"/>
        </w:rPr>
      </w:pPr>
    </w:p>
    <w:p w:rsidR="00A72432" w:rsidRPr="00A72432" w:rsidRDefault="00A72432" w:rsidP="00A724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b/>
          <w:sz w:val="22"/>
          <w:szCs w:val="22"/>
        </w:rPr>
      </w:pPr>
      <w:r w:rsidRPr="00A72432">
        <w:rPr>
          <w:sz w:val="22"/>
          <w:szCs w:val="22"/>
        </w:rPr>
        <w:t xml:space="preserve">- </w:t>
      </w:r>
      <w:r w:rsidRPr="00A72432">
        <w:rPr>
          <w:b/>
          <w:sz w:val="22"/>
          <w:szCs w:val="22"/>
        </w:rPr>
        <w:t xml:space="preserve"> Roll Call</w:t>
      </w:r>
    </w:p>
    <w:p w:rsid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:rsidR="003632C1" w:rsidRPr="003632C1" w:rsidRDefault="003632C1" w:rsidP="003632C1">
      <w:pPr>
        <w:spacing w:after="200"/>
        <w:jc w:val="both"/>
        <w:rPr>
          <w:rFonts w:eastAsiaTheme="minorEastAsia"/>
          <w:sz w:val="22"/>
          <w:szCs w:val="22"/>
        </w:rPr>
      </w:pPr>
      <w:r w:rsidRPr="003632C1">
        <w:rPr>
          <w:rFonts w:eastAsiaTheme="minorEastAsia"/>
          <w:b/>
          <w:sz w:val="22"/>
          <w:szCs w:val="22"/>
        </w:rPr>
        <w:t>-Motion</w:t>
      </w:r>
      <w:r w:rsidRPr="003632C1">
        <w:rPr>
          <w:rFonts w:eastAsiaTheme="minorEastAsia"/>
          <w:sz w:val="22"/>
          <w:szCs w:val="22"/>
        </w:rPr>
        <w:t xml:space="preserve"> to approve the September</w:t>
      </w:r>
      <w:r>
        <w:rPr>
          <w:rFonts w:eastAsiaTheme="minorEastAsia"/>
          <w:sz w:val="22"/>
          <w:szCs w:val="22"/>
        </w:rPr>
        <w:t xml:space="preserve"> 2019 </w:t>
      </w:r>
      <w:r w:rsidRPr="003632C1">
        <w:rPr>
          <w:rFonts w:eastAsiaTheme="minorEastAsia"/>
          <w:sz w:val="22"/>
          <w:szCs w:val="22"/>
        </w:rPr>
        <w:t xml:space="preserve">Board meeting minutes with the amendment as follows:  Change Jeff Brylski to present as he was in attendance and move Bob Reynolds to absent/excused. </w:t>
      </w:r>
    </w:p>
    <w:p w:rsidR="00431FA9" w:rsidRPr="00A72432" w:rsidRDefault="00431FA9" w:rsidP="00431F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Moved</w:t>
      </w:r>
      <w:r w:rsidRPr="00A72432">
        <w:rPr>
          <w:rFonts w:eastAsiaTheme="minorEastAsia"/>
          <w:sz w:val="22"/>
          <w:szCs w:val="22"/>
        </w:rPr>
        <w:t>:</w:t>
      </w:r>
      <w:r w:rsidRPr="00A72432">
        <w:rPr>
          <w:rFonts w:eastAsiaTheme="minorEastAsia"/>
          <w:sz w:val="22"/>
          <w:szCs w:val="22"/>
        </w:rPr>
        <w:tab/>
        <w:t xml:space="preserve"> </w:t>
      </w:r>
      <w:r>
        <w:rPr>
          <w:rFonts w:eastAsiaTheme="minorEastAsia"/>
          <w:sz w:val="22"/>
          <w:szCs w:val="22"/>
        </w:rPr>
        <w:t>Norma Rusert-Kelly</w:t>
      </w:r>
      <w:r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b/>
          <w:bCs/>
          <w:sz w:val="22"/>
          <w:szCs w:val="22"/>
        </w:rPr>
        <w:t>Seconded</w:t>
      </w:r>
      <w:r w:rsidRPr="00A72432">
        <w:rPr>
          <w:rFonts w:eastAsiaTheme="minorEastAsia"/>
          <w:sz w:val="22"/>
          <w:szCs w:val="22"/>
        </w:rPr>
        <w:t xml:space="preserve">: </w:t>
      </w:r>
      <w:r>
        <w:rPr>
          <w:rFonts w:eastAsiaTheme="minorEastAsia"/>
          <w:sz w:val="22"/>
          <w:szCs w:val="22"/>
        </w:rPr>
        <w:t xml:space="preserve"> Bob </w:t>
      </w:r>
      <w:r w:rsidR="002418BC">
        <w:rPr>
          <w:rFonts w:eastAsiaTheme="minorEastAsia"/>
          <w:sz w:val="22"/>
          <w:szCs w:val="22"/>
        </w:rPr>
        <w:t>Hutchison</w:t>
      </w:r>
    </w:p>
    <w:p w:rsidR="00431FA9" w:rsidRPr="00431FA9" w:rsidRDefault="00431FA9" w:rsidP="00431F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Cs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Ayes</w:t>
      </w:r>
      <w:r>
        <w:rPr>
          <w:rFonts w:eastAsiaTheme="minorEastAsia"/>
          <w:b/>
          <w:bCs/>
          <w:sz w:val="22"/>
          <w:szCs w:val="22"/>
        </w:rPr>
        <w:t xml:space="preserve">:  </w:t>
      </w:r>
      <w:r>
        <w:rPr>
          <w:rFonts w:eastAsiaTheme="minorEastAsia"/>
          <w:bCs/>
          <w:sz w:val="22"/>
          <w:szCs w:val="22"/>
        </w:rPr>
        <w:t xml:space="preserve">Palmer, Moses, Reynolds, </w:t>
      </w:r>
      <w:r w:rsidR="002418BC">
        <w:rPr>
          <w:rFonts w:eastAsiaTheme="minorEastAsia"/>
          <w:bCs/>
          <w:sz w:val="22"/>
          <w:szCs w:val="22"/>
        </w:rPr>
        <w:t>Hutchison</w:t>
      </w:r>
      <w:r>
        <w:rPr>
          <w:rFonts w:eastAsiaTheme="minorEastAsia"/>
          <w:bCs/>
          <w:sz w:val="22"/>
          <w:szCs w:val="22"/>
        </w:rPr>
        <w:t>, Rusert-Kelly, Hall</w:t>
      </w:r>
      <w:r w:rsidR="003632C1">
        <w:rPr>
          <w:rFonts w:eastAsiaTheme="minorEastAsia"/>
          <w:bCs/>
          <w:sz w:val="22"/>
          <w:szCs w:val="22"/>
        </w:rPr>
        <w:t>, Brylski</w:t>
      </w:r>
    </w:p>
    <w:p w:rsidR="00431FA9" w:rsidRPr="00A72432" w:rsidRDefault="00431FA9" w:rsidP="00431F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Nays</w:t>
      </w:r>
      <w:r w:rsidRPr="00A72432">
        <w:rPr>
          <w:rFonts w:eastAsiaTheme="minorEastAsia"/>
          <w:sz w:val="22"/>
          <w:szCs w:val="22"/>
        </w:rPr>
        <w:t>: none</w:t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</w:p>
    <w:p w:rsidR="00431FA9" w:rsidRPr="00A72432" w:rsidRDefault="00431FA9" w:rsidP="00431F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/>
          <w:bCs/>
          <w:i/>
          <w:iCs/>
          <w:sz w:val="22"/>
          <w:szCs w:val="22"/>
        </w:rPr>
      </w:pPr>
      <w:r w:rsidRPr="00A72432">
        <w:rPr>
          <w:rFonts w:eastAsiaTheme="minorEastAsia"/>
          <w:b/>
          <w:bCs/>
          <w:i/>
          <w:iCs/>
          <w:sz w:val="22"/>
          <w:szCs w:val="22"/>
        </w:rPr>
        <w:t>Carried</w:t>
      </w:r>
    </w:p>
    <w:p w:rsidR="00A21572" w:rsidRDefault="00A2157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Cs/>
          <w:iCs/>
          <w:sz w:val="22"/>
          <w:szCs w:val="22"/>
        </w:rPr>
      </w:pPr>
    </w:p>
    <w:p w:rsidR="00455BF1" w:rsidRDefault="00455BF1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Cs/>
          <w:iCs/>
          <w:sz w:val="22"/>
          <w:szCs w:val="22"/>
        </w:rPr>
      </w:pPr>
    </w:p>
    <w:p w:rsidR="00CB7BDC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A72432">
        <w:rPr>
          <w:rFonts w:eastAsiaTheme="minorEastAsia"/>
          <w:sz w:val="22"/>
          <w:szCs w:val="22"/>
        </w:rPr>
        <w:t>-</w:t>
      </w:r>
      <w:r w:rsidRPr="00A72432">
        <w:rPr>
          <w:rFonts w:eastAsiaTheme="minorEastAsia"/>
          <w:b/>
          <w:bCs/>
          <w:sz w:val="22"/>
          <w:szCs w:val="22"/>
        </w:rPr>
        <w:t xml:space="preserve"> Motion </w:t>
      </w:r>
      <w:r w:rsidRPr="00A72432">
        <w:rPr>
          <w:rFonts w:eastAsiaTheme="minorEastAsia"/>
          <w:sz w:val="22"/>
          <w:szCs w:val="22"/>
        </w:rPr>
        <w:t xml:space="preserve">to approve the </w:t>
      </w:r>
      <w:r w:rsidR="00AD44CE">
        <w:rPr>
          <w:rFonts w:eastAsiaTheme="minorEastAsia"/>
          <w:sz w:val="22"/>
          <w:szCs w:val="22"/>
        </w:rPr>
        <w:t xml:space="preserve">September </w:t>
      </w:r>
      <w:r w:rsidR="00CB7BDC">
        <w:rPr>
          <w:rFonts w:eastAsiaTheme="minorEastAsia"/>
          <w:sz w:val="22"/>
          <w:szCs w:val="22"/>
        </w:rPr>
        <w:t>2</w:t>
      </w:r>
      <w:r w:rsidRPr="00A72432">
        <w:rPr>
          <w:rFonts w:eastAsiaTheme="minorEastAsia"/>
          <w:sz w:val="22"/>
          <w:szCs w:val="22"/>
        </w:rPr>
        <w:t>019 Treasurers Report</w:t>
      </w:r>
      <w:r w:rsidR="00CB7BDC">
        <w:rPr>
          <w:rFonts w:eastAsiaTheme="minorEastAsia"/>
          <w:sz w:val="22"/>
          <w:szCs w:val="22"/>
        </w:rPr>
        <w:t xml:space="preserve"> and the October Treasurers Report with the amendment to add bank interest.  </w:t>
      </w:r>
    </w:p>
    <w:p w:rsidR="00D54883" w:rsidRDefault="00CB7BDC" w:rsidP="00CB7B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</w:t>
      </w:r>
    </w:p>
    <w:p w:rsidR="00A72432" w:rsidRP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left="2880" w:hanging="2880"/>
        <w:rPr>
          <w:rFonts w:eastAsiaTheme="minorEastAsia"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Moved</w:t>
      </w:r>
      <w:r w:rsidR="00F66959">
        <w:rPr>
          <w:rFonts w:eastAsiaTheme="minorEastAsia"/>
          <w:sz w:val="22"/>
          <w:szCs w:val="22"/>
        </w:rPr>
        <w:t>:</w:t>
      </w:r>
      <w:r w:rsidR="00F66959">
        <w:rPr>
          <w:rFonts w:eastAsiaTheme="minorEastAsia"/>
          <w:sz w:val="22"/>
          <w:szCs w:val="22"/>
        </w:rPr>
        <w:tab/>
        <w:t xml:space="preserve"> </w:t>
      </w:r>
      <w:r w:rsidR="00D54883">
        <w:rPr>
          <w:rFonts w:eastAsiaTheme="minorEastAsia"/>
          <w:sz w:val="22"/>
          <w:szCs w:val="22"/>
        </w:rPr>
        <w:t>Andy Palmer</w:t>
      </w:r>
      <w:r w:rsidRPr="00A72432">
        <w:rPr>
          <w:rFonts w:eastAsiaTheme="minorEastAsia"/>
          <w:b/>
          <w:bCs/>
          <w:sz w:val="22"/>
          <w:szCs w:val="22"/>
        </w:rPr>
        <w:tab/>
      </w:r>
      <w:r w:rsidRPr="00A72432">
        <w:rPr>
          <w:rFonts w:eastAsiaTheme="minorEastAsia"/>
          <w:b/>
          <w:bCs/>
          <w:sz w:val="22"/>
          <w:szCs w:val="22"/>
        </w:rPr>
        <w:tab/>
        <w:t>Seconded</w:t>
      </w:r>
      <w:r w:rsidRPr="00A72432">
        <w:rPr>
          <w:rFonts w:eastAsiaTheme="minorEastAsia"/>
          <w:sz w:val="22"/>
          <w:szCs w:val="22"/>
        </w:rPr>
        <w:t xml:space="preserve">: </w:t>
      </w:r>
      <w:r w:rsidR="00431FA9">
        <w:rPr>
          <w:rFonts w:eastAsiaTheme="minorEastAsia"/>
          <w:sz w:val="22"/>
          <w:szCs w:val="22"/>
        </w:rPr>
        <w:t>Jeff Brylski</w:t>
      </w:r>
    </w:p>
    <w:p w:rsidR="00431FA9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Cs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Ayes:</w:t>
      </w:r>
      <w:r w:rsidR="00455BF1">
        <w:rPr>
          <w:rFonts w:eastAsiaTheme="minorEastAsia"/>
          <w:bCs/>
          <w:sz w:val="22"/>
          <w:szCs w:val="22"/>
        </w:rPr>
        <w:t xml:space="preserve"> </w:t>
      </w:r>
      <w:r w:rsidR="00431FA9">
        <w:rPr>
          <w:rFonts w:eastAsiaTheme="minorEastAsia"/>
          <w:bCs/>
          <w:sz w:val="22"/>
          <w:szCs w:val="22"/>
        </w:rPr>
        <w:t xml:space="preserve">Palmer, Moses, Reynolds, </w:t>
      </w:r>
      <w:r w:rsidR="002418BC">
        <w:rPr>
          <w:rFonts w:eastAsiaTheme="minorEastAsia"/>
          <w:bCs/>
          <w:sz w:val="22"/>
          <w:szCs w:val="22"/>
        </w:rPr>
        <w:t>Hutchison</w:t>
      </w:r>
      <w:r w:rsidR="00431FA9">
        <w:rPr>
          <w:rFonts w:eastAsiaTheme="minorEastAsia"/>
          <w:bCs/>
          <w:sz w:val="22"/>
          <w:szCs w:val="22"/>
        </w:rPr>
        <w:t>, Rusert-Kelly, Hall</w:t>
      </w:r>
      <w:r w:rsidR="00AD2C1C">
        <w:rPr>
          <w:rFonts w:eastAsiaTheme="minorEastAsia"/>
          <w:bCs/>
          <w:sz w:val="22"/>
          <w:szCs w:val="22"/>
        </w:rPr>
        <w:t>, Brylski</w:t>
      </w:r>
    </w:p>
    <w:p w:rsidR="00A72432" w:rsidRPr="00A72432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A72432">
        <w:rPr>
          <w:rFonts w:eastAsiaTheme="minorEastAsia"/>
          <w:b/>
          <w:bCs/>
          <w:sz w:val="22"/>
          <w:szCs w:val="22"/>
        </w:rPr>
        <w:t>Nays</w:t>
      </w:r>
      <w:r w:rsidRPr="00A72432">
        <w:rPr>
          <w:rFonts w:eastAsiaTheme="minorEastAsia"/>
          <w:sz w:val="22"/>
          <w:szCs w:val="22"/>
        </w:rPr>
        <w:t>: none</w:t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  <w:r w:rsidRPr="00A72432">
        <w:rPr>
          <w:rFonts w:eastAsiaTheme="minorEastAsia"/>
          <w:sz w:val="22"/>
          <w:szCs w:val="22"/>
        </w:rPr>
        <w:tab/>
      </w:r>
    </w:p>
    <w:p w:rsidR="00F66959" w:rsidRDefault="00A72432" w:rsidP="00A7243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jc w:val="both"/>
        <w:rPr>
          <w:rFonts w:eastAsiaTheme="minorEastAsia"/>
          <w:b/>
          <w:bCs/>
          <w:i/>
          <w:iCs/>
          <w:sz w:val="22"/>
          <w:szCs w:val="22"/>
        </w:rPr>
      </w:pPr>
      <w:r w:rsidRPr="00A72432">
        <w:rPr>
          <w:rFonts w:eastAsiaTheme="minorEastAsia"/>
          <w:b/>
          <w:bCs/>
          <w:i/>
          <w:iCs/>
          <w:sz w:val="22"/>
          <w:szCs w:val="22"/>
        </w:rPr>
        <w:t>Carried</w:t>
      </w:r>
    </w:p>
    <w:p w:rsidR="00C9038C" w:rsidRDefault="00C9038C" w:rsidP="00CB7BDC">
      <w:pPr>
        <w:rPr>
          <w:rFonts w:eastAsiaTheme="minorEastAsia"/>
          <w:b/>
          <w:bCs/>
          <w:iCs/>
          <w:sz w:val="22"/>
          <w:szCs w:val="22"/>
        </w:rPr>
      </w:pPr>
      <w:r w:rsidRPr="00C9038C">
        <w:rPr>
          <w:rFonts w:eastAsiaTheme="minorEastAsia"/>
          <w:b/>
          <w:bCs/>
          <w:iCs/>
          <w:sz w:val="22"/>
          <w:szCs w:val="22"/>
        </w:rPr>
        <w:lastRenderedPageBreak/>
        <w:t>Executive Director Update:</w:t>
      </w:r>
    </w:p>
    <w:p w:rsidR="00145026" w:rsidRPr="00145026" w:rsidRDefault="00C9038C" w:rsidP="00145026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Theme="minorEastAsia"/>
          <w:b/>
          <w:bCs/>
          <w:iCs/>
          <w:sz w:val="22"/>
          <w:szCs w:val="22"/>
        </w:rPr>
        <w:t>-</w:t>
      </w:r>
      <w:r w:rsidR="00145026">
        <w:rPr>
          <w:rFonts w:eastAsiaTheme="minorEastAsia"/>
          <w:bCs/>
          <w:iCs/>
          <w:sz w:val="22"/>
          <w:szCs w:val="22"/>
        </w:rPr>
        <w:t xml:space="preserve">There has been some interest in the LECC by </w:t>
      </w:r>
      <w:proofErr w:type="gramStart"/>
      <w:r w:rsidR="00145026">
        <w:rPr>
          <w:rFonts w:eastAsiaTheme="minorEastAsia"/>
          <w:bCs/>
          <w:iCs/>
          <w:sz w:val="22"/>
          <w:szCs w:val="22"/>
        </w:rPr>
        <w:t xml:space="preserve">an </w:t>
      </w:r>
      <w:r w:rsidR="00145026" w:rsidRPr="00145026">
        <w:rPr>
          <w:rFonts w:asciiTheme="minorHAnsi" w:eastAsiaTheme="minorHAnsi" w:hAnsiTheme="minorHAnsi" w:cstheme="minorBidi"/>
          <w:sz w:val="22"/>
          <w:szCs w:val="22"/>
        </w:rPr>
        <w:t xml:space="preserve"> Industrial</w:t>
      </w:r>
      <w:proofErr w:type="gramEnd"/>
      <w:r w:rsidR="00145026" w:rsidRPr="00145026">
        <w:rPr>
          <w:rFonts w:asciiTheme="minorHAnsi" w:eastAsiaTheme="minorHAnsi" w:hAnsiTheme="minorHAnsi" w:cstheme="minorBidi"/>
          <w:sz w:val="22"/>
          <w:szCs w:val="22"/>
        </w:rPr>
        <w:t xml:space="preserve"> User  - 5 AC reviewing with </w:t>
      </w:r>
      <w:proofErr w:type="spellStart"/>
      <w:r w:rsidR="00145026" w:rsidRPr="00145026">
        <w:rPr>
          <w:rFonts w:asciiTheme="minorHAnsi" w:eastAsiaTheme="minorHAnsi" w:hAnsiTheme="minorHAnsi" w:cstheme="minorBidi"/>
          <w:sz w:val="22"/>
          <w:szCs w:val="22"/>
        </w:rPr>
        <w:t>Wendel</w:t>
      </w:r>
      <w:proofErr w:type="spellEnd"/>
    </w:p>
    <w:p w:rsidR="00C9038C" w:rsidRPr="00C9038C" w:rsidRDefault="00C9038C" w:rsidP="00CB7BDC">
      <w:pPr>
        <w:rPr>
          <w:rFonts w:eastAsiaTheme="minorEastAsia"/>
          <w:b/>
          <w:bCs/>
          <w:iCs/>
          <w:sz w:val="22"/>
          <w:szCs w:val="22"/>
        </w:rPr>
      </w:pPr>
    </w:p>
    <w:p w:rsidR="00145026" w:rsidRDefault="00145026" w:rsidP="00CB7BDC">
      <w:pPr>
        <w:rPr>
          <w:b/>
          <w:bCs/>
          <w:szCs w:val="24"/>
        </w:rPr>
      </w:pPr>
    </w:p>
    <w:p w:rsidR="00AD2C1C" w:rsidRDefault="00AD2C1C" w:rsidP="00CB7BDC">
      <w:pPr>
        <w:rPr>
          <w:szCs w:val="24"/>
        </w:rPr>
      </w:pPr>
      <w:r w:rsidRPr="00AD2C1C">
        <w:rPr>
          <w:b/>
          <w:bCs/>
          <w:szCs w:val="24"/>
        </w:rPr>
        <w:t xml:space="preserve">-Motion </w:t>
      </w:r>
      <w:r w:rsidRPr="00AD2C1C">
        <w:rPr>
          <w:szCs w:val="24"/>
        </w:rPr>
        <w:t xml:space="preserve">to appoint Bob Hutchinson as Vice Chair of the Town of Hamburg </w:t>
      </w:r>
      <w:r>
        <w:rPr>
          <w:szCs w:val="24"/>
        </w:rPr>
        <w:t>New York Land</w:t>
      </w:r>
      <w:r w:rsidRPr="00AD2C1C">
        <w:rPr>
          <w:szCs w:val="24"/>
        </w:rPr>
        <w:t xml:space="preserve"> Development </w:t>
      </w:r>
      <w:r>
        <w:rPr>
          <w:szCs w:val="24"/>
        </w:rPr>
        <w:t>Corporation</w:t>
      </w:r>
      <w:r w:rsidRPr="00AD2C1C">
        <w:rPr>
          <w:szCs w:val="24"/>
        </w:rPr>
        <w:t xml:space="preserve">.  The seat was vacant with the departure of Janet </w:t>
      </w:r>
      <w:proofErr w:type="spellStart"/>
      <w:r w:rsidRPr="00AD2C1C">
        <w:rPr>
          <w:szCs w:val="24"/>
        </w:rPr>
        <w:t>Plarr</w:t>
      </w:r>
      <w:proofErr w:type="spellEnd"/>
      <w:r w:rsidRPr="00AD2C1C">
        <w:rPr>
          <w:szCs w:val="24"/>
        </w:rPr>
        <w:t xml:space="preserve"> from the Board and Andy Palmer, former Vice Chair, moving to Chairman of the Board.</w:t>
      </w:r>
    </w:p>
    <w:p w:rsidR="00CB7BDC" w:rsidRPr="00AD2C1C" w:rsidRDefault="00CB7BDC" w:rsidP="00CB7BDC">
      <w:pPr>
        <w:rPr>
          <w:rFonts w:eastAsiaTheme="minorEastAsia"/>
          <w:sz w:val="22"/>
          <w:szCs w:val="22"/>
        </w:rPr>
      </w:pPr>
    </w:p>
    <w:p w:rsidR="00AD2C1C" w:rsidRPr="00AD2C1C" w:rsidRDefault="00AD2C1C" w:rsidP="00AD2C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ind w:left="2880" w:hanging="2880"/>
        <w:jc w:val="both"/>
        <w:rPr>
          <w:rFonts w:eastAsiaTheme="minorEastAsia"/>
          <w:sz w:val="22"/>
          <w:szCs w:val="22"/>
        </w:rPr>
      </w:pPr>
      <w:r w:rsidRPr="00AD2C1C">
        <w:rPr>
          <w:rFonts w:eastAsiaTheme="minorEastAsia"/>
          <w:b/>
          <w:bCs/>
          <w:sz w:val="22"/>
          <w:szCs w:val="22"/>
        </w:rPr>
        <w:t>Moved</w:t>
      </w:r>
      <w:r w:rsidRPr="00AD2C1C">
        <w:rPr>
          <w:rFonts w:eastAsiaTheme="minorEastAsia"/>
          <w:sz w:val="22"/>
          <w:szCs w:val="22"/>
        </w:rPr>
        <w:t>:</w:t>
      </w:r>
      <w:r w:rsidRPr="00AD2C1C">
        <w:rPr>
          <w:rFonts w:eastAsiaTheme="minorEastAsia"/>
          <w:sz w:val="22"/>
          <w:szCs w:val="22"/>
        </w:rPr>
        <w:tab/>
        <w:t xml:space="preserve"> Andy Palmer</w:t>
      </w:r>
      <w:r w:rsidRPr="00AD2C1C">
        <w:rPr>
          <w:rFonts w:eastAsiaTheme="minorEastAsia"/>
          <w:b/>
          <w:bCs/>
          <w:sz w:val="22"/>
          <w:szCs w:val="22"/>
        </w:rPr>
        <w:tab/>
      </w:r>
      <w:r w:rsidRPr="00AD2C1C">
        <w:rPr>
          <w:rFonts w:eastAsiaTheme="minorEastAsia"/>
          <w:b/>
          <w:bCs/>
          <w:sz w:val="22"/>
          <w:szCs w:val="22"/>
        </w:rPr>
        <w:tab/>
        <w:t>Seconded</w:t>
      </w:r>
      <w:r w:rsidRPr="00AD2C1C">
        <w:rPr>
          <w:rFonts w:eastAsiaTheme="minorEastAsia"/>
          <w:sz w:val="22"/>
          <w:szCs w:val="22"/>
        </w:rPr>
        <w:t xml:space="preserve">: </w:t>
      </w:r>
      <w:r>
        <w:rPr>
          <w:rFonts w:eastAsiaTheme="minorEastAsia"/>
          <w:sz w:val="22"/>
          <w:szCs w:val="22"/>
        </w:rPr>
        <w:t>Cam Hall</w:t>
      </w:r>
    </w:p>
    <w:p w:rsidR="00AD2C1C" w:rsidRPr="00AD2C1C" w:rsidRDefault="00AD2C1C" w:rsidP="00AD2C1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AD2C1C">
        <w:rPr>
          <w:rFonts w:eastAsiaTheme="minorEastAsia"/>
          <w:b/>
          <w:bCs/>
          <w:sz w:val="22"/>
          <w:szCs w:val="22"/>
        </w:rPr>
        <w:t xml:space="preserve">Ayes: </w:t>
      </w:r>
      <w:r w:rsidRPr="00AD2C1C">
        <w:rPr>
          <w:rFonts w:eastAsiaTheme="minorEastAsia"/>
          <w:bCs/>
          <w:sz w:val="22"/>
          <w:szCs w:val="22"/>
        </w:rPr>
        <w:t>Palmer, Moses, Hutchison, Rusert-Kelly, Brylski, Hall, Reynolds</w:t>
      </w:r>
    </w:p>
    <w:p w:rsidR="00AD2C1C" w:rsidRPr="00AD2C1C" w:rsidRDefault="00AD2C1C" w:rsidP="00AD2C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AD2C1C">
        <w:rPr>
          <w:rFonts w:eastAsiaTheme="minorEastAsia"/>
          <w:b/>
          <w:bCs/>
          <w:sz w:val="22"/>
          <w:szCs w:val="22"/>
        </w:rPr>
        <w:t>Nays</w:t>
      </w:r>
      <w:r w:rsidRPr="00AD2C1C">
        <w:rPr>
          <w:rFonts w:eastAsiaTheme="minorEastAsia"/>
          <w:sz w:val="22"/>
          <w:szCs w:val="22"/>
        </w:rPr>
        <w:t>: none</w:t>
      </w:r>
      <w:r w:rsidRPr="00AD2C1C">
        <w:rPr>
          <w:rFonts w:eastAsiaTheme="minorEastAsia"/>
          <w:sz w:val="22"/>
          <w:szCs w:val="22"/>
        </w:rPr>
        <w:tab/>
      </w:r>
      <w:r w:rsidRPr="00AD2C1C">
        <w:rPr>
          <w:rFonts w:eastAsiaTheme="minorEastAsia"/>
          <w:sz w:val="22"/>
          <w:szCs w:val="22"/>
        </w:rPr>
        <w:tab/>
      </w:r>
      <w:r w:rsidRPr="00AD2C1C">
        <w:rPr>
          <w:rFonts w:eastAsiaTheme="minorEastAsia"/>
          <w:sz w:val="22"/>
          <w:szCs w:val="22"/>
        </w:rPr>
        <w:tab/>
      </w:r>
      <w:r w:rsidRPr="00AD2C1C">
        <w:rPr>
          <w:rFonts w:eastAsiaTheme="minorEastAsia"/>
          <w:sz w:val="22"/>
          <w:szCs w:val="22"/>
        </w:rPr>
        <w:tab/>
      </w:r>
    </w:p>
    <w:p w:rsidR="00AD2C1C" w:rsidRPr="00AD2C1C" w:rsidRDefault="00AD2C1C" w:rsidP="00AD2C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both"/>
        <w:rPr>
          <w:rFonts w:eastAsiaTheme="minorEastAsia"/>
          <w:b/>
          <w:bCs/>
          <w:i/>
          <w:iCs/>
          <w:sz w:val="22"/>
          <w:szCs w:val="22"/>
        </w:rPr>
      </w:pPr>
      <w:r w:rsidRPr="00AD2C1C">
        <w:rPr>
          <w:rFonts w:eastAsiaTheme="minorEastAsia"/>
          <w:b/>
          <w:bCs/>
          <w:i/>
          <w:iCs/>
          <w:sz w:val="22"/>
          <w:szCs w:val="22"/>
        </w:rPr>
        <w:t>Carried</w:t>
      </w:r>
      <w:bookmarkStart w:id="0" w:name="_GoBack"/>
      <w:bookmarkEnd w:id="0"/>
    </w:p>
    <w:p w:rsidR="00431FA9" w:rsidRDefault="00431FA9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</w:p>
    <w:p w:rsidR="00AD2C1C" w:rsidRDefault="00AD2C1C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</w:p>
    <w:p w:rsidR="00AD2C1C" w:rsidRDefault="00AD2C1C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-Bob Reynolds, Treasurer, gave a review of the 2020 Budget for the HNYLDC.  A few notable changes in 2020 as follows:</w:t>
      </w:r>
    </w:p>
    <w:p w:rsidR="00AD2C1C" w:rsidRDefault="00AD2C1C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</w:p>
    <w:p w:rsidR="00AD2C1C" w:rsidRPr="00AD2C1C" w:rsidRDefault="00AD2C1C" w:rsidP="00AD2C1C">
      <w:pPr>
        <w:pStyle w:val="ListParagraph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 w:rsidRPr="00AD2C1C">
        <w:rPr>
          <w:sz w:val="22"/>
          <w:szCs w:val="22"/>
        </w:rPr>
        <w:t>Land sales projections were lowered to $100,000</w:t>
      </w:r>
      <w:r>
        <w:rPr>
          <w:sz w:val="22"/>
          <w:szCs w:val="22"/>
        </w:rPr>
        <w:t xml:space="preserve"> from 2019</w:t>
      </w:r>
    </w:p>
    <w:p w:rsidR="00AD2C1C" w:rsidRPr="00AD2C1C" w:rsidRDefault="00AD2C1C" w:rsidP="00AD2C1C">
      <w:pPr>
        <w:pStyle w:val="ListParagraph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 w:rsidRPr="00AD2C1C">
        <w:rPr>
          <w:sz w:val="22"/>
          <w:szCs w:val="22"/>
        </w:rPr>
        <w:t>Commission was lowered to $5,000</w:t>
      </w:r>
    </w:p>
    <w:p w:rsidR="00AD2C1C" w:rsidRPr="00AD2C1C" w:rsidRDefault="00AD2C1C" w:rsidP="00AD2C1C">
      <w:pPr>
        <w:pStyle w:val="ListParagraph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$</w:t>
      </w:r>
      <w:r w:rsidR="00DB04AE">
        <w:rPr>
          <w:sz w:val="22"/>
          <w:szCs w:val="22"/>
        </w:rPr>
        <w:t>7,5</w:t>
      </w:r>
      <w:r w:rsidRPr="00AD2C1C">
        <w:rPr>
          <w:sz w:val="22"/>
          <w:szCs w:val="22"/>
        </w:rPr>
        <w:t>00 was added to consultant fees and development fees</w:t>
      </w:r>
      <w:r>
        <w:rPr>
          <w:sz w:val="22"/>
          <w:szCs w:val="22"/>
        </w:rPr>
        <w:t>, to cover possible costs at the Lake Erie Commerce Center.</w:t>
      </w:r>
    </w:p>
    <w:p w:rsidR="00614C12" w:rsidRDefault="00614C12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</w:p>
    <w:p w:rsidR="00CB7BDC" w:rsidRDefault="00CB7BDC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</w:p>
    <w:p w:rsidR="00AD2C1C" w:rsidRDefault="00AD2C1C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-</w:t>
      </w:r>
      <w:r w:rsidRPr="00CB7BDC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to approve the 2020 Budget wi</w:t>
      </w:r>
      <w:r w:rsidR="00CB7BDC">
        <w:rPr>
          <w:sz w:val="22"/>
          <w:szCs w:val="22"/>
        </w:rPr>
        <w:t>th the amendment to change the C</w:t>
      </w:r>
      <w:r>
        <w:rPr>
          <w:sz w:val="22"/>
          <w:szCs w:val="22"/>
        </w:rPr>
        <w:t>ommission to $5,000 and increase the Consultant and Development fees by $10,000</w:t>
      </w:r>
      <w:r w:rsidR="00CB7BDC">
        <w:rPr>
          <w:sz w:val="22"/>
          <w:szCs w:val="22"/>
        </w:rPr>
        <w:t xml:space="preserve"> and send out a final copy to Board  via email once changes have been implemented.</w:t>
      </w:r>
    </w:p>
    <w:p w:rsidR="00CB7BDC" w:rsidRDefault="00CB7BDC" w:rsidP="00CB7B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ind w:left="2880" w:hanging="2880"/>
        <w:jc w:val="both"/>
        <w:rPr>
          <w:rFonts w:eastAsiaTheme="minorEastAsia"/>
          <w:b/>
          <w:bCs/>
          <w:sz w:val="22"/>
          <w:szCs w:val="22"/>
        </w:rPr>
      </w:pPr>
    </w:p>
    <w:p w:rsidR="00CB7BDC" w:rsidRPr="00CB7BDC" w:rsidRDefault="00CB7BDC" w:rsidP="00CB7B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ind w:left="2880" w:hanging="2880"/>
        <w:jc w:val="both"/>
        <w:rPr>
          <w:rFonts w:eastAsiaTheme="minorEastAsia"/>
          <w:sz w:val="22"/>
          <w:szCs w:val="22"/>
        </w:rPr>
      </w:pPr>
      <w:r w:rsidRPr="00CB7BDC">
        <w:rPr>
          <w:rFonts w:eastAsiaTheme="minorEastAsia"/>
          <w:b/>
          <w:bCs/>
          <w:sz w:val="22"/>
          <w:szCs w:val="22"/>
        </w:rPr>
        <w:t>Moved</w:t>
      </w:r>
      <w:r w:rsidRPr="00CB7BDC">
        <w:rPr>
          <w:rFonts w:eastAsiaTheme="minorEastAsia"/>
          <w:sz w:val="22"/>
          <w:szCs w:val="22"/>
        </w:rPr>
        <w:t>:</w:t>
      </w:r>
      <w:r w:rsidRPr="00CB7BDC">
        <w:rPr>
          <w:rFonts w:eastAsiaTheme="minorEastAsia"/>
          <w:sz w:val="22"/>
          <w:szCs w:val="22"/>
        </w:rPr>
        <w:tab/>
        <w:t xml:space="preserve"> </w:t>
      </w:r>
      <w:r>
        <w:rPr>
          <w:rFonts w:eastAsiaTheme="minorEastAsia"/>
          <w:sz w:val="22"/>
          <w:szCs w:val="22"/>
        </w:rPr>
        <w:t>Bob Reynolds</w:t>
      </w:r>
      <w:r w:rsidRPr="00CB7BDC">
        <w:rPr>
          <w:rFonts w:eastAsiaTheme="minorEastAsia"/>
          <w:b/>
          <w:bCs/>
          <w:sz w:val="22"/>
          <w:szCs w:val="22"/>
        </w:rPr>
        <w:tab/>
      </w:r>
      <w:r w:rsidRPr="00CB7BDC">
        <w:rPr>
          <w:rFonts w:eastAsiaTheme="minorEastAsia"/>
          <w:b/>
          <w:bCs/>
          <w:sz w:val="22"/>
          <w:szCs w:val="22"/>
        </w:rPr>
        <w:tab/>
        <w:t>Seconded</w:t>
      </w:r>
      <w:r w:rsidRPr="00CB7BDC">
        <w:rPr>
          <w:rFonts w:eastAsiaTheme="minorEastAsia"/>
          <w:sz w:val="22"/>
          <w:szCs w:val="22"/>
        </w:rPr>
        <w:t xml:space="preserve">: </w:t>
      </w:r>
      <w:r>
        <w:rPr>
          <w:rFonts w:eastAsiaTheme="minorEastAsia"/>
          <w:sz w:val="22"/>
          <w:szCs w:val="22"/>
        </w:rPr>
        <w:t>Jeff Brylski</w:t>
      </w:r>
    </w:p>
    <w:p w:rsidR="00CB7BDC" w:rsidRPr="00CB7BDC" w:rsidRDefault="00CB7BDC" w:rsidP="00CB7B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CB7BDC">
        <w:rPr>
          <w:rFonts w:eastAsiaTheme="minorEastAsia"/>
          <w:b/>
          <w:bCs/>
          <w:sz w:val="22"/>
          <w:szCs w:val="22"/>
        </w:rPr>
        <w:t xml:space="preserve">Ayes: </w:t>
      </w:r>
      <w:r w:rsidRPr="00CB7BDC">
        <w:rPr>
          <w:rFonts w:eastAsiaTheme="minorEastAsia"/>
          <w:bCs/>
          <w:sz w:val="22"/>
          <w:szCs w:val="22"/>
        </w:rPr>
        <w:t>Palmer, Moses, Hutchison, Rusert-Kelly, Brylski, Hall, Reynolds</w:t>
      </w:r>
    </w:p>
    <w:p w:rsidR="00CB7BDC" w:rsidRPr="00CB7BDC" w:rsidRDefault="00CB7BDC" w:rsidP="00CB7B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CB7BDC">
        <w:rPr>
          <w:rFonts w:eastAsiaTheme="minorEastAsia"/>
          <w:b/>
          <w:bCs/>
          <w:sz w:val="22"/>
          <w:szCs w:val="22"/>
        </w:rPr>
        <w:t>Nays</w:t>
      </w:r>
      <w:r w:rsidRPr="00CB7BDC">
        <w:rPr>
          <w:rFonts w:eastAsiaTheme="minorEastAsia"/>
          <w:sz w:val="22"/>
          <w:szCs w:val="22"/>
        </w:rPr>
        <w:t>: none</w:t>
      </w:r>
      <w:r w:rsidRPr="00CB7BDC">
        <w:rPr>
          <w:rFonts w:eastAsiaTheme="minorEastAsia"/>
          <w:sz w:val="22"/>
          <w:szCs w:val="22"/>
        </w:rPr>
        <w:tab/>
      </w:r>
      <w:r w:rsidRPr="00CB7BDC">
        <w:rPr>
          <w:rFonts w:eastAsiaTheme="minorEastAsia"/>
          <w:sz w:val="22"/>
          <w:szCs w:val="22"/>
        </w:rPr>
        <w:tab/>
      </w:r>
      <w:r w:rsidRPr="00CB7BDC">
        <w:rPr>
          <w:rFonts w:eastAsiaTheme="minorEastAsia"/>
          <w:sz w:val="22"/>
          <w:szCs w:val="22"/>
        </w:rPr>
        <w:tab/>
      </w:r>
      <w:r w:rsidRPr="00CB7BDC">
        <w:rPr>
          <w:rFonts w:eastAsiaTheme="minorEastAsia"/>
          <w:sz w:val="22"/>
          <w:szCs w:val="22"/>
        </w:rPr>
        <w:tab/>
      </w:r>
    </w:p>
    <w:p w:rsidR="00CB7BDC" w:rsidRPr="00CB7BDC" w:rsidRDefault="00CB7BDC" w:rsidP="00CB7B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both"/>
        <w:rPr>
          <w:rFonts w:eastAsiaTheme="minorEastAsia"/>
          <w:b/>
          <w:bCs/>
          <w:i/>
          <w:iCs/>
          <w:sz w:val="22"/>
          <w:szCs w:val="22"/>
        </w:rPr>
      </w:pPr>
      <w:r w:rsidRPr="00CB7BDC">
        <w:rPr>
          <w:rFonts w:eastAsiaTheme="minorEastAsia"/>
          <w:b/>
          <w:bCs/>
          <w:i/>
          <w:iCs/>
          <w:sz w:val="22"/>
          <w:szCs w:val="22"/>
        </w:rPr>
        <w:t>Carried</w:t>
      </w:r>
    </w:p>
    <w:p w:rsidR="00CB7BDC" w:rsidRDefault="00CB7BDC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</w:p>
    <w:p w:rsidR="00AD2C1C" w:rsidRDefault="00CB7BDC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Sean thanked the Board for all of their hard work.  A lot has been accomplished this year and it would not have happened without the support and commitment of the Board.</w:t>
      </w:r>
    </w:p>
    <w:p w:rsidR="00AD2C1C" w:rsidRDefault="00AD2C1C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</w:p>
    <w:p w:rsidR="001345B8" w:rsidRPr="007D7F76" w:rsidRDefault="001345B8" w:rsidP="007D7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2"/>
          <w:szCs w:val="22"/>
        </w:rPr>
      </w:pPr>
      <w:r w:rsidRPr="007D7F76">
        <w:rPr>
          <w:sz w:val="22"/>
          <w:szCs w:val="22"/>
        </w:rPr>
        <w:t xml:space="preserve">- </w:t>
      </w:r>
      <w:r w:rsidRPr="007D7F76">
        <w:rPr>
          <w:b/>
          <w:sz w:val="22"/>
          <w:szCs w:val="22"/>
        </w:rPr>
        <w:t>Motion</w:t>
      </w:r>
      <w:r w:rsidR="00693EC4" w:rsidRPr="007D7F76">
        <w:rPr>
          <w:sz w:val="22"/>
          <w:szCs w:val="22"/>
        </w:rPr>
        <w:t xml:space="preserve"> to adjourn at </w:t>
      </w:r>
      <w:r w:rsidR="00455BF1">
        <w:rPr>
          <w:sz w:val="22"/>
          <w:szCs w:val="22"/>
        </w:rPr>
        <w:t>8:</w:t>
      </w:r>
      <w:r w:rsidR="00AD2C1C">
        <w:rPr>
          <w:sz w:val="22"/>
          <w:szCs w:val="22"/>
        </w:rPr>
        <w:t>43</w:t>
      </w:r>
      <w:r w:rsidRPr="007D7F76">
        <w:rPr>
          <w:sz w:val="22"/>
          <w:szCs w:val="22"/>
        </w:rPr>
        <w:t>am.</w:t>
      </w:r>
    </w:p>
    <w:p w:rsidR="00693EC4" w:rsidRDefault="00693EC4" w:rsidP="00693E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b/>
          <w:sz w:val="22"/>
          <w:szCs w:val="22"/>
        </w:rPr>
      </w:pPr>
    </w:p>
    <w:p w:rsidR="00693EC4" w:rsidRPr="00783158" w:rsidRDefault="00693EC4" w:rsidP="00693E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  <w:r w:rsidRPr="00783158">
        <w:rPr>
          <w:b/>
          <w:sz w:val="22"/>
          <w:szCs w:val="22"/>
        </w:rPr>
        <w:t>Moved</w:t>
      </w:r>
      <w:r>
        <w:rPr>
          <w:sz w:val="22"/>
          <w:szCs w:val="22"/>
        </w:rPr>
        <w:t xml:space="preserve">: </w:t>
      </w:r>
      <w:r w:rsidR="00F8747F">
        <w:rPr>
          <w:sz w:val="22"/>
          <w:szCs w:val="22"/>
        </w:rPr>
        <w:t>Norma Rusert-Kelly</w:t>
      </w:r>
      <w:r w:rsidRPr="00783158">
        <w:rPr>
          <w:sz w:val="22"/>
          <w:szCs w:val="22"/>
        </w:rPr>
        <w:t xml:space="preserve">     </w:t>
      </w:r>
      <w:r w:rsidRPr="00783158">
        <w:rPr>
          <w:b/>
          <w:sz w:val="22"/>
          <w:szCs w:val="22"/>
        </w:rPr>
        <w:t>Seconded</w:t>
      </w:r>
      <w:r w:rsidRPr="00783158">
        <w:rPr>
          <w:sz w:val="22"/>
          <w:szCs w:val="22"/>
        </w:rPr>
        <w:t xml:space="preserve">: </w:t>
      </w:r>
      <w:r w:rsidR="00431FA9">
        <w:rPr>
          <w:sz w:val="22"/>
          <w:szCs w:val="22"/>
        </w:rPr>
        <w:t>Cam Hall</w:t>
      </w:r>
    </w:p>
    <w:p w:rsidR="00431FA9" w:rsidRPr="00431FA9" w:rsidRDefault="00693EC4" w:rsidP="00431FA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rPr>
          <w:rFonts w:eastAsiaTheme="minorEastAsia"/>
          <w:bCs/>
          <w:sz w:val="22"/>
          <w:szCs w:val="22"/>
        </w:rPr>
      </w:pPr>
      <w:r w:rsidRPr="00783158">
        <w:rPr>
          <w:b/>
          <w:sz w:val="22"/>
          <w:szCs w:val="22"/>
        </w:rPr>
        <w:t>Ayes:</w:t>
      </w:r>
      <w:r w:rsidRPr="00783158">
        <w:rPr>
          <w:sz w:val="22"/>
          <w:szCs w:val="22"/>
        </w:rPr>
        <w:t xml:space="preserve"> </w:t>
      </w:r>
      <w:r w:rsidR="00431FA9">
        <w:rPr>
          <w:rFonts w:eastAsiaTheme="minorEastAsia"/>
          <w:bCs/>
          <w:sz w:val="22"/>
          <w:szCs w:val="22"/>
        </w:rPr>
        <w:t xml:space="preserve">Palmer, Moses, Reynolds, </w:t>
      </w:r>
      <w:r w:rsidR="002418BC">
        <w:rPr>
          <w:rFonts w:eastAsiaTheme="minorEastAsia"/>
          <w:bCs/>
          <w:sz w:val="22"/>
          <w:szCs w:val="22"/>
        </w:rPr>
        <w:t>Hutchison</w:t>
      </w:r>
      <w:r w:rsidR="00431FA9">
        <w:rPr>
          <w:rFonts w:eastAsiaTheme="minorEastAsia"/>
          <w:bCs/>
          <w:sz w:val="22"/>
          <w:szCs w:val="22"/>
        </w:rPr>
        <w:t>, Rusert-Kelly, Hall</w:t>
      </w:r>
      <w:r w:rsidR="00AD2C1C">
        <w:rPr>
          <w:rFonts w:eastAsiaTheme="minorEastAsia"/>
          <w:bCs/>
          <w:sz w:val="22"/>
          <w:szCs w:val="22"/>
        </w:rPr>
        <w:t>, Brylski</w:t>
      </w:r>
    </w:p>
    <w:p w:rsidR="00693EC4" w:rsidRPr="00783158" w:rsidRDefault="00693EC4" w:rsidP="00693E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b/>
          <w:sz w:val="22"/>
          <w:szCs w:val="22"/>
        </w:rPr>
      </w:pPr>
      <w:r w:rsidRPr="00783158">
        <w:rPr>
          <w:b/>
          <w:sz w:val="22"/>
          <w:szCs w:val="22"/>
        </w:rPr>
        <w:t>Nays</w:t>
      </w:r>
      <w:r w:rsidRPr="00783158">
        <w:rPr>
          <w:sz w:val="22"/>
          <w:szCs w:val="22"/>
        </w:rPr>
        <w:t>:</w:t>
      </w:r>
      <w:r w:rsidRPr="00783158">
        <w:rPr>
          <w:b/>
          <w:sz w:val="22"/>
          <w:szCs w:val="22"/>
        </w:rPr>
        <w:t xml:space="preserve"> </w:t>
      </w:r>
      <w:r w:rsidRPr="00783158">
        <w:rPr>
          <w:sz w:val="22"/>
          <w:szCs w:val="22"/>
        </w:rPr>
        <w:t>none</w:t>
      </w:r>
    </w:p>
    <w:p w:rsidR="00693EC4" w:rsidRPr="00783158" w:rsidRDefault="00693EC4" w:rsidP="00693E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  <w:r w:rsidRPr="00783158">
        <w:rPr>
          <w:b/>
          <w:i/>
          <w:sz w:val="22"/>
          <w:szCs w:val="22"/>
        </w:rPr>
        <w:t>Carried</w:t>
      </w:r>
    </w:p>
    <w:p w:rsidR="001345B8" w:rsidRPr="00783158" w:rsidRDefault="001345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</w:p>
    <w:p w:rsidR="001345B8" w:rsidRPr="00783158" w:rsidRDefault="001345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</w:p>
    <w:p w:rsidR="001345B8" w:rsidRPr="00783158" w:rsidRDefault="001345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  <w:r w:rsidRPr="00783158">
        <w:rPr>
          <w:sz w:val="22"/>
          <w:szCs w:val="22"/>
        </w:rPr>
        <w:t>Sincerely,</w:t>
      </w:r>
    </w:p>
    <w:p w:rsidR="001345B8" w:rsidRDefault="001345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</w:p>
    <w:p w:rsidR="00624043" w:rsidRDefault="006240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</w:p>
    <w:p w:rsidR="00624043" w:rsidRDefault="006240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</w:p>
    <w:p w:rsidR="00D376BD" w:rsidRDefault="00D376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</w:p>
    <w:p w:rsidR="001345B8" w:rsidRPr="00783158" w:rsidRDefault="001345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both"/>
        <w:rPr>
          <w:sz w:val="22"/>
          <w:szCs w:val="22"/>
        </w:rPr>
      </w:pPr>
      <w:r w:rsidRPr="00783158">
        <w:rPr>
          <w:sz w:val="22"/>
          <w:szCs w:val="22"/>
        </w:rPr>
        <w:t>Sean Doyle</w:t>
      </w:r>
      <w:r w:rsidR="009C28F3">
        <w:rPr>
          <w:sz w:val="22"/>
          <w:szCs w:val="22"/>
        </w:rPr>
        <w:t>, E</w:t>
      </w:r>
      <w:r w:rsidRPr="00783158">
        <w:rPr>
          <w:sz w:val="22"/>
          <w:szCs w:val="22"/>
        </w:rPr>
        <w:t>xecutive Director</w:t>
      </w:r>
    </w:p>
    <w:sectPr w:rsidR="001345B8" w:rsidRPr="00783158" w:rsidSect="001345B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74E9"/>
    <w:multiLevelType w:val="hybridMultilevel"/>
    <w:tmpl w:val="0490624A"/>
    <w:lvl w:ilvl="0" w:tplc="C454824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285D9C"/>
    <w:multiLevelType w:val="hybridMultilevel"/>
    <w:tmpl w:val="C1DC9D7E"/>
    <w:lvl w:ilvl="0" w:tplc="73A2A49E">
      <w:numFmt w:val="bullet"/>
      <w:lvlText w:val="•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77966"/>
    <w:multiLevelType w:val="hybridMultilevel"/>
    <w:tmpl w:val="5D9A6990"/>
    <w:lvl w:ilvl="0" w:tplc="AA922FF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946CE"/>
    <w:multiLevelType w:val="hybridMultilevel"/>
    <w:tmpl w:val="488A31D6"/>
    <w:lvl w:ilvl="0" w:tplc="964A4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861D62"/>
    <w:multiLevelType w:val="hybridMultilevel"/>
    <w:tmpl w:val="A68026C6"/>
    <w:lvl w:ilvl="0" w:tplc="4124707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397629"/>
    <w:multiLevelType w:val="hybridMultilevel"/>
    <w:tmpl w:val="DA044924"/>
    <w:lvl w:ilvl="0" w:tplc="2DBE1CE4">
      <w:start w:val="3"/>
      <w:numFmt w:val="bullet"/>
      <w:lvlText w:val="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E8379D"/>
    <w:multiLevelType w:val="hybridMultilevel"/>
    <w:tmpl w:val="569042EA"/>
    <w:lvl w:ilvl="0" w:tplc="7F60E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9526E"/>
    <w:multiLevelType w:val="hybridMultilevel"/>
    <w:tmpl w:val="B5F651EA"/>
    <w:lvl w:ilvl="0" w:tplc="98789982">
      <w:numFmt w:val="bullet"/>
      <w:lvlText w:val="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952657"/>
    <w:multiLevelType w:val="hybridMultilevel"/>
    <w:tmpl w:val="D716049C"/>
    <w:lvl w:ilvl="0" w:tplc="6D62B64A">
      <w:start w:val="3"/>
      <w:numFmt w:val="bullet"/>
      <w:lvlText w:val="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D872E4"/>
    <w:multiLevelType w:val="hybridMultilevel"/>
    <w:tmpl w:val="30FA4800"/>
    <w:lvl w:ilvl="0" w:tplc="A1167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64892"/>
    <w:multiLevelType w:val="hybridMultilevel"/>
    <w:tmpl w:val="9212594C"/>
    <w:lvl w:ilvl="0" w:tplc="16A4F5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82063F"/>
    <w:multiLevelType w:val="hybridMultilevel"/>
    <w:tmpl w:val="BE3463E0"/>
    <w:lvl w:ilvl="0" w:tplc="8CF4E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52933"/>
    <w:multiLevelType w:val="hybridMultilevel"/>
    <w:tmpl w:val="8F2C23C2"/>
    <w:lvl w:ilvl="0" w:tplc="BEFEB26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75A20"/>
    <w:multiLevelType w:val="hybridMultilevel"/>
    <w:tmpl w:val="FF3AF52A"/>
    <w:lvl w:ilvl="0" w:tplc="AF5ABD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5A6AA5"/>
    <w:multiLevelType w:val="hybridMultilevel"/>
    <w:tmpl w:val="13CA9152"/>
    <w:lvl w:ilvl="0" w:tplc="B77CC5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751EF"/>
    <w:multiLevelType w:val="hybridMultilevel"/>
    <w:tmpl w:val="4FAABC22"/>
    <w:lvl w:ilvl="0" w:tplc="C434BA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34C84"/>
    <w:multiLevelType w:val="hybridMultilevel"/>
    <w:tmpl w:val="C7E42520"/>
    <w:lvl w:ilvl="0" w:tplc="39C498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5"/>
  </w:num>
  <w:num w:numId="5">
    <w:abstractNumId w:val="14"/>
  </w:num>
  <w:num w:numId="6">
    <w:abstractNumId w:val="16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  <w:num w:numId="12">
    <w:abstractNumId w:val="13"/>
  </w:num>
  <w:num w:numId="13">
    <w:abstractNumId w:val="4"/>
  </w:num>
  <w:num w:numId="14">
    <w:abstractNumId w:val="11"/>
  </w:num>
  <w:num w:numId="15">
    <w:abstractNumId w:val="7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B8"/>
    <w:rsid w:val="00025359"/>
    <w:rsid w:val="00053649"/>
    <w:rsid w:val="00056C4C"/>
    <w:rsid w:val="0005745B"/>
    <w:rsid w:val="00066733"/>
    <w:rsid w:val="00073AB9"/>
    <w:rsid w:val="000A2ECC"/>
    <w:rsid w:val="00104558"/>
    <w:rsid w:val="001345B8"/>
    <w:rsid w:val="00140972"/>
    <w:rsid w:val="00145026"/>
    <w:rsid w:val="00162F31"/>
    <w:rsid w:val="0016703D"/>
    <w:rsid w:val="002418BC"/>
    <w:rsid w:val="002C21D7"/>
    <w:rsid w:val="003027F4"/>
    <w:rsid w:val="003632C1"/>
    <w:rsid w:val="003936EF"/>
    <w:rsid w:val="00401422"/>
    <w:rsid w:val="00431FA9"/>
    <w:rsid w:val="004344BE"/>
    <w:rsid w:val="004413D1"/>
    <w:rsid w:val="00455BF1"/>
    <w:rsid w:val="004A2AB1"/>
    <w:rsid w:val="0059453C"/>
    <w:rsid w:val="005E6456"/>
    <w:rsid w:val="00614C12"/>
    <w:rsid w:val="00622688"/>
    <w:rsid w:val="00624043"/>
    <w:rsid w:val="00630823"/>
    <w:rsid w:val="006725CB"/>
    <w:rsid w:val="00693EC4"/>
    <w:rsid w:val="007407C1"/>
    <w:rsid w:val="007427C3"/>
    <w:rsid w:val="00753149"/>
    <w:rsid w:val="00783158"/>
    <w:rsid w:val="007D7575"/>
    <w:rsid w:val="007D7F76"/>
    <w:rsid w:val="007F792D"/>
    <w:rsid w:val="00807AC6"/>
    <w:rsid w:val="00822480"/>
    <w:rsid w:val="008402C2"/>
    <w:rsid w:val="00866EBA"/>
    <w:rsid w:val="00883B47"/>
    <w:rsid w:val="008A2F1B"/>
    <w:rsid w:val="008B2599"/>
    <w:rsid w:val="008B4B70"/>
    <w:rsid w:val="008C329E"/>
    <w:rsid w:val="00913EE8"/>
    <w:rsid w:val="00916D2E"/>
    <w:rsid w:val="00923101"/>
    <w:rsid w:val="0093593D"/>
    <w:rsid w:val="00976D36"/>
    <w:rsid w:val="009A35DE"/>
    <w:rsid w:val="009C1C90"/>
    <w:rsid w:val="009C28F3"/>
    <w:rsid w:val="009F5C4F"/>
    <w:rsid w:val="00A21572"/>
    <w:rsid w:val="00A420A2"/>
    <w:rsid w:val="00A72432"/>
    <w:rsid w:val="00A8458C"/>
    <w:rsid w:val="00AA6FFC"/>
    <w:rsid w:val="00AD2C1C"/>
    <w:rsid w:val="00AD44CE"/>
    <w:rsid w:val="00AD55AC"/>
    <w:rsid w:val="00C9038C"/>
    <w:rsid w:val="00CB7BDC"/>
    <w:rsid w:val="00CF2B27"/>
    <w:rsid w:val="00D0741F"/>
    <w:rsid w:val="00D14637"/>
    <w:rsid w:val="00D15F8C"/>
    <w:rsid w:val="00D27656"/>
    <w:rsid w:val="00D376BD"/>
    <w:rsid w:val="00D54883"/>
    <w:rsid w:val="00D57516"/>
    <w:rsid w:val="00D577AD"/>
    <w:rsid w:val="00DB04AE"/>
    <w:rsid w:val="00ED5D1D"/>
    <w:rsid w:val="00F33AE9"/>
    <w:rsid w:val="00F417B9"/>
    <w:rsid w:val="00F66959"/>
    <w:rsid w:val="00F72382"/>
    <w:rsid w:val="00F8747F"/>
    <w:rsid w:val="00FA6A53"/>
    <w:rsid w:val="00FB0B03"/>
    <w:rsid w:val="00F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character" w:customStyle="1" w:styleId="DefaultPara">
    <w:name w:val="Default Para"/>
    <w:rPr>
      <w:sz w:val="20"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character" w:customStyle="1" w:styleId="WPHyperlink">
    <w:name w:val="WP_Hyperlink"/>
    <w:rPr>
      <w:color w:val="008080"/>
      <w:u w:val="single"/>
    </w:r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a0">
    <w:name w:val="آ"/>
    <w:basedOn w:val="Normal"/>
    <w:pPr>
      <w:widowControl w:val="0"/>
    </w:pPr>
  </w:style>
  <w:style w:type="paragraph" w:styleId="ListParagraph">
    <w:name w:val="List Paragraph"/>
    <w:basedOn w:val="Normal"/>
    <w:uiPriority w:val="34"/>
    <w:qFormat/>
    <w:rsid w:val="00AA6F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character" w:customStyle="1" w:styleId="DefaultPara">
    <w:name w:val="Default Para"/>
    <w:rPr>
      <w:sz w:val="20"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character" w:customStyle="1" w:styleId="WPHyperlink">
    <w:name w:val="WP_Hyperlink"/>
    <w:rPr>
      <w:color w:val="008080"/>
      <w:u w:val="single"/>
    </w:r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a0">
    <w:name w:val="آ"/>
    <w:basedOn w:val="Normal"/>
    <w:pPr>
      <w:widowControl w:val="0"/>
    </w:pPr>
  </w:style>
  <w:style w:type="paragraph" w:styleId="ListParagraph">
    <w:name w:val="List Paragraph"/>
    <w:basedOn w:val="Normal"/>
    <w:uiPriority w:val="34"/>
    <w:qFormat/>
    <w:rsid w:val="00AA6F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BBE0-87F4-40CA-955E-EEF04B2D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Doyle</dc:creator>
  <cp:lastModifiedBy>Sean Doyle</cp:lastModifiedBy>
  <cp:revision>6</cp:revision>
  <cp:lastPrinted>2019-03-06T18:48:00Z</cp:lastPrinted>
  <dcterms:created xsi:type="dcterms:W3CDTF">2019-11-27T19:22:00Z</dcterms:created>
  <dcterms:modified xsi:type="dcterms:W3CDTF">2019-12-02T16:04:00Z</dcterms:modified>
</cp:coreProperties>
</file>